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20" w:type="dxa"/>
        <w:tblInd w:w="-1026" w:type="dxa"/>
        <w:tblLook w:val="0000" w:firstRow="0" w:lastRow="0" w:firstColumn="0" w:lastColumn="0" w:noHBand="0" w:noVBand="0"/>
      </w:tblPr>
      <w:tblGrid>
        <w:gridCol w:w="6521"/>
        <w:gridCol w:w="4099"/>
      </w:tblGrid>
      <w:tr w:rsidR="00AC71BE" w:rsidRPr="00914EF4" w:rsidTr="00683EED">
        <w:trPr>
          <w:trHeight w:val="1128"/>
        </w:trPr>
        <w:tc>
          <w:tcPr>
            <w:tcW w:w="6521" w:type="dxa"/>
          </w:tcPr>
          <w:p w:rsidR="00AC71BE" w:rsidRPr="00914EF4" w:rsidRDefault="00AC71BE" w:rsidP="00683EE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AC71BE" w:rsidRPr="00914EF4" w:rsidRDefault="00AC71BE" w:rsidP="00683EE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AC71BE" w:rsidRPr="00914EF4" w:rsidRDefault="00AC71BE" w:rsidP="00683EE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AC71BE" w:rsidRPr="00914EF4" w:rsidRDefault="00AC71BE" w:rsidP="00683EE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  <w:p w:rsidR="00AC71BE" w:rsidRPr="00914EF4" w:rsidRDefault="00AC71BE" w:rsidP="00683EE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099" w:type="dxa"/>
          </w:tcPr>
          <w:p w:rsidR="00AC71BE" w:rsidRPr="00914EF4" w:rsidRDefault="00AC71BE" w:rsidP="00683EED">
            <w:pPr>
              <w:tabs>
                <w:tab w:val="left" w:pos="2372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  <w:p w:rsidR="00AC71BE" w:rsidRPr="00914EF4" w:rsidRDefault="00F61DF7" w:rsidP="00683EED">
            <w:pPr>
              <w:tabs>
                <w:tab w:val="left" w:pos="2372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                                             </w:t>
            </w:r>
            <w:r w:rsidR="00AC71B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Приложение №5</w:t>
            </w:r>
          </w:p>
          <w:p w:rsidR="00F4663C" w:rsidRDefault="00F4663C" w:rsidP="00F4663C">
            <w:pPr>
              <w:tabs>
                <w:tab w:val="left" w:pos="2372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к </w:t>
            </w:r>
            <w:r w:rsidR="00AC71BE" w:rsidRPr="00914EF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решени</w:t>
            </w:r>
            <w:r w:rsidR="0037494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ю </w:t>
            </w:r>
            <w:r w:rsidR="00A23F5C" w:rsidRPr="00914EF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№</w:t>
            </w:r>
            <w:r w:rsidR="007A1D3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42</w:t>
            </w:r>
            <w:r w:rsidR="00A23F5C" w:rsidRPr="00914EF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="00F61DF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 </w:t>
            </w:r>
            <w:r w:rsidR="00A23F5C" w:rsidRPr="00914EF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от </w:t>
            </w:r>
            <w:r w:rsidR="007A1D3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  </w:t>
            </w:r>
            <w:bookmarkStart w:id="0" w:name="_GoBack"/>
            <w:bookmarkEnd w:id="0"/>
            <w:r w:rsidR="007A1D3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05</w:t>
            </w:r>
            <w:r w:rsidR="00F61DF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но</w:t>
            </w:r>
            <w:r w:rsidR="00A23F5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ября</w:t>
            </w:r>
            <w:r w:rsidR="00A23F5C" w:rsidRPr="00914EF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2024 г.</w:t>
            </w:r>
          </w:p>
          <w:p w:rsidR="00AC71BE" w:rsidRPr="00914EF4" w:rsidRDefault="00AC71BE" w:rsidP="00F4663C">
            <w:pPr>
              <w:tabs>
                <w:tab w:val="left" w:pos="2372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914EF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о внесении изменений в решение «О бюджете Болтутинского сельского поселения  на 2024 год и на плановый период 2025 и 2026годов»</w:t>
            </w:r>
          </w:p>
        </w:tc>
      </w:tr>
    </w:tbl>
    <w:p w:rsidR="00AC71BE" w:rsidRDefault="00AC71BE" w:rsidP="00AC71BE">
      <w:pPr>
        <w:suppressAutoHyphens/>
        <w:spacing w:after="0" w:line="240" w:lineRule="exact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</w:p>
    <w:p w:rsidR="00AC71BE" w:rsidRPr="00AC71BE" w:rsidRDefault="00AC71BE" w:rsidP="00AC71BE">
      <w:pPr>
        <w:suppressAutoHyphens/>
        <w:spacing w:after="0" w:line="240" w:lineRule="exact"/>
        <w:jc w:val="center"/>
        <w:rPr>
          <w:rFonts w:ascii="Times New Roman" w:eastAsia="Arial Unicode MS" w:hAnsi="Times New Roman" w:cs="Times New Roman"/>
          <w:b/>
          <w:sz w:val="20"/>
          <w:szCs w:val="20"/>
          <w:lang w:eastAsia="ar-SA"/>
        </w:rPr>
      </w:pPr>
      <w:r w:rsidRPr="00AC71BE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>Безвозмездные поступления в бюджет поселения на 2024 год</w:t>
      </w:r>
    </w:p>
    <w:p w:rsidR="00AC71BE" w:rsidRPr="00AC71BE" w:rsidRDefault="00AC71BE" w:rsidP="00AC71BE">
      <w:pPr>
        <w:suppressAutoHyphens/>
        <w:spacing w:after="0" w:line="240" w:lineRule="exact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  <w:r w:rsidRPr="00AC71BE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ab/>
      </w:r>
      <w:r w:rsidRPr="00AC71BE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br/>
      </w:r>
      <w:r w:rsidRPr="00AC71BE">
        <w:rPr>
          <w:rFonts w:ascii="Times New Roman" w:eastAsia="Arial Unicode MS" w:hAnsi="Times New Roman" w:cs="Times New Roman"/>
          <w:sz w:val="24"/>
          <w:szCs w:val="24"/>
          <w:lang w:eastAsia="ar-SA"/>
        </w:rPr>
        <w:t>руб.</w:t>
      </w:r>
    </w:p>
    <w:tbl>
      <w:tblPr>
        <w:tblW w:w="1031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628"/>
        <w:gridCol w:w="6132"/>
        <w:gridCol w:w="1559"/>
      </w:tblGrid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ar-SA"/>
              </w:rPr>
              <w:t>Код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ar-SA"/>
              </w:rPr>
              <w:t>Наименование кода дохода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ar-SA"/>
              </w:rPr>
              <w:t>Сумма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3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2 00 00000 00 0000 000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CE1FF0" w:rsidP="00B110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20120297,65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2 02 00000 00 0000 000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Безвозмездные  поступления от других бюджетов бюджетной системы Российской федерации.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CE1FF0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17596665,97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2 02 10000 00 0000 150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Дотации бюджетам бюджетной системы Российской Федерации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5416500,00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2 02 16001 00 0000 150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5416500,00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2 02 16001 10 0000 150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Дотации бюджетам сельских поселений на выравнивание   бюджетной обеспеченности</w:t>
            </w: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5416500,00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2 02 19999 00 0000 150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Прочие дотации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2 02 19999 10 0000 150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Прочие дотации бюджетам сельских поселений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2 02 20000 00 0000 150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CE1FF0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10337814,15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2 02 25576 00 0000 150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2 02 25576 10 0000 150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Субсидии бюджетам сельских поселений на обеспечение комплексного развития сельских территорий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2 02 27576 00 0000 150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Субсидии бюджетам на </w:t>
            </w:r>
            <w:proofErr w:type="spellStart"/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софинансирование</w:t>
            </w:r>
            <w:proofErr w:type="spellEnd"/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капитальных вложений в объекты государственной (муниципальной) собственности в рамках обеспечения  устойчивого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1BE" w:rsidRPr="00AC71BE" w:rsidRDefault="00CE1FF0" w:rsidP="00AC71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8516814,17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2 02 27576 10 0000 150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Субсидии бюджетам сельских поселений на </w:t>
            </w:r>
            <w:proofErr w:type="spellStart"/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софинансирование</w:t>
            </w:r>
            <w:proofErr w:type="spellEnd"/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капитальных вложений в объекты 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1BE" w:rsidRPr="00AC71BE" w:rsidRDefault="00CE1FF0" w:rsidP="00AC71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8516814,17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2 02 29999 00 0000 150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Прочие субсидии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1820999,98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2 02 29999 10 0000 150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Прочие субсидии бюджетам  сельских поселений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2 02 29999 10 1065 150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 xml:space="preserve">Прочие субсидии для </w:t>
            </w:r>
            <w:proofErr w:type="spellStart"/>
            <w:r w:rsidRPr="00AC71B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софинансирования</w:t>
            </w:r>
            <w:proofErr w:type="spellEnd"/>
            <w:r w:rsidRPr="00AC71B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 xml:space="preserve"> расходов бюджетов муниципальных образований в рамках реализации областной государственной программы "Развитие дорожно-транспортного комплекса Смоленской области"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  <w:t>1520999,98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2 02 29999 10 1068 150</w:t>
            </w:r>
          </w:p>
          <w:p w:rsidR="00AC71BE" w:rsidRPr="00AC71BE" w:rsidRDefault="00AC71BE" w:rsidP="00AC71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ar-SA"/>
              </w:rPr>
            </w:pPr>
            <w:proofErr w:type="gramStart"/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Прочие субсидии бюджетам сельских поселений для </w:t>
            </w:r>
            <w:proofErr w:type="spellStart"/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софинансирования</w:t>
            </w:r>
            <w:proofErr w:type="spellEnd"/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расходов бюджетов муниципальных образований Смоленской области в рамках реализации областной государственной программы "Создание условий для обеспечения качественными услугами жилищно-коммунального хозяйства населения Смоленской области" на капитальных ремонт объектов теплоснабжения, водоснабжения, водоотведения муниципальной собственности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ar-SA"/>
              </w:rPr>
            </w:pP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2 02 </w:t>
            </w: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29999</w:t>
            </w: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10 1069 150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Прочие субсидии бюджетам сельских поселений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0,00</w:t>
            </w:r>
          </w:p>
        </w:tc>
      </w:tr>
      <w:tr w:rsidR="00AC71BE" w:rsidRPr="00AC71BE" w:rsidTr="00683EED">
        <w:trPr>
          <w:trHeight w:val="1455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 xml:space="preserve">2 02 </w:t>
            </w: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29999</w:t>
            </w: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10 1085 150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71BE" w:rsidRPr="00AC71BE" w:rsidRDefault="00AC71BE" w:rsidP="00AC71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C2D2E"/>
                <w:sz w:val="20"/>
                <w:szCs w:val="20"/>
                <w:lang w:eastAsia="ru-RU"/>
              </w:rPr>
            </w:pPr>
            <w:r w:rsidRPr="00AC71BE">
              <w:rPr>
                <w:rFonts w:ascii="Times New Roman" w:eastAsia="Calibri" w:hAnsi="Times New Roman" w:cs="Times New Roman"/>
                <w:color w:val="2C2D2E"/>
                <w:sz w:val="20"/>
                <w:szCs w:val="20"/>
                <w:lang w:eastAsia="ru-RU"/>
              </w:rPr>
              <w:t>Прочие субсидии бюджетам сельских поселений на подготовку проектной документац</w:t>
            </w:r>
            <w:proofErr w:type="gramStart"/>
            <w:r w:rsidRPr="00AC71BE">
              <w:rPr>
                <w:rFonts w:ascii="Times New Roman" w:eastAsia="Calibri" w:hAnsi="Times New Roman" w:cs="Times New Roman"/>
                <w:color w:val="2C2D2E"/>
                <w:sz w:val="20"/>
                <w:szCs w:val="20"/>
                <w:lang w:eastAsia="ru-RU"/>
              </w:rPr>
              <w:t>ии и ее</w:t>
            </w:r>
            <w:proofErr w:type="gramEnd"/>
            <w:r w:rsidRPr="00AC71BE">
              <w:rPr>
                <w:rFonts w:ascii="Times New Roman" w:eastAsia="Calibri" w:hAnsi="Times New Roman" w:cs="Times New Roman"/>
                <w:color w:val="2C2D2E"/>
                <w:sz w:val="20"/>
                <w:szCs w:val="20"/>
                <w:lang w:eastAsia="ru-RU"/>
              </w:rPr>
              <w:t xml:space="preserve"> экспертизы в целях реализации региональной программы "Модернизация систем коммунальной инфраструктуры</w:t>
            </w:r>
          </w:p>
          <w:p w:rsidR="00AC71BE" w:rsidRPr="00AC71BE" w:rsidRDefault="00AC71BE" w:rsidP="00AC71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C2D2E"/>
                <w:sz w:val="20"/>
                <w:szCs w:val="20"/>
                <w:lang w:eastAsia="ru-RU"/>
              </w:rPr>
            </w:pPr>
            <w:r w:rsidRPr="00AC71BE">
              <w:rPr>
                <w:rFonts w:ascii="Times New Roman" w:eastAsia="Calibri" w:hAnsi="Times New Roman" w:cs="Times New Roman"/>
                <w:color w:val="2C2D2E"/>
                <w:sz w:val="20"/>
                <w:szCs w:val="20"/>
                <w:lang w:eastAsia="ru-RU"/>
              </w:rPr>
              <w:t>Смоленской области"</w:t>
            </w:r>
          </w:p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300000,00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Arial Unicode MS" w:eastAsia="Arial Unicode MS" w:hAnsi="Arial Unicode MS" w:cs="Arial Unicode MS"/>
                <w:b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2 02 30000 00 0000 150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Субвенции бюджетам бюджетной системы  Российской Федерации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45B5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val="en-US"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7</w:t>
            </w:r>
            <w:r w:rsidR="00A45B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20</w:t>
            </w: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00,00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2 02 35118 00 0000 150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Субвенции бюджетам  на осуществление  первичного воинского учета на территориях, где отсутствуют военные комиссариаты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45B5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 w:eastAsia="ar-SA"/>
              </w:rPr>
            </w:pP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7</w:t>
            </w:r>
            <w:r w:rsidR="00A45B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20</w:t>
            </w: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00,00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2 02 35118 10 0000 150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45B5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7</w:t>
            </w:r>
            <w:r w:rsidR="00A45B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20</w:t>
            </w:r>
            <w:r w:rsidRPr="00AC71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00,00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Arial Unicode MS" w:eastAsia="Arial Unicode MS" w:hAnsi="Arial Unicode MS" w:cs="Arial Unicode MS"/>
                <w:b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2 02 40000 00 0000 150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F214E9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1770351,82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Arial Unicode MS" w:hAnsi="Times New Roman" w:cs="Times New Roman"/>
                <w:sz w:val="20"/>
                <w:szCs w:val="20"/>
                <w:lang w:eastAsia="ar-SA"/>
              </w:rPr>
              <w:t>2 02 40014 00 0000 150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Межбюджетные трансферты, передаваемые бюджетам муниципальных образований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Arial Unicode MS" w:hAnsi="Times New Roman" w:cs="Times New Roman"/>
                <w:sz w:val="20"/>
                <w:szCs w:val="20"/>
                <w:lang w:eastAsia="ar-SA"/>
              </w:rPr>
              <w:t>2 02 40014 10 0000 150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2 02 49999 00 0000 150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Прочие межбюджетные  трансферты, передаваемые бюджетам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F214E9" w:rsidP="006646C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1770351,82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2 02 49999 10 0000 150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Прочие межбюджетные  трансферты, передаваемые бюджетам сельских поселений.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F214E9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1770351,82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2 04 00000 00 0000 000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1BE" w:rsidRPr="00AC71BE" w:rsidRDefault="00AC71BE" w:rsidP="00AC71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Безвозмездные поступления от негосударственных организаций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6646C2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2523631,68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2 04 05099 10 0000 150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4932"/>
              </w:tabs>
              <w:suppressAutoHyphens/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6646C2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2523631,68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2 19 00000 00 0000 000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4932"/>
              </w:tabs>
              <w:suppressAutoHyphens/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0,00</w:t>
            </w:r>
          </w:p>
        </w:tc>
      </w:tr>
      <w:tr w:rsidR="00AC71BE" w:rsidRPr="00AC71BE" w:rsidTr="00683EED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2 19 60010 10 0000 150</w:t>
            </w:r>
          </w:p>
        </w:tc>
        <w:tc>
          <w:tcPr>
            <w:tcW w:w="6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4932"/>
              </w:tabs>
              <w:suppressAutoHyphens/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1BE" w:rsidRPr="00AC71BE" w:rsidRDefault="00AC71BE" w:rsidP="00AC71B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71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0,00</w:t>
            </w:r>
          </w:p>
        </w:tc>
      </w:tr>
    </w:tbl>
    <w:p w:rsidR="00AC71BE" w:rsidRPr="00AC71BE" w:rsidRDefault="00AC71BE" w:rsidP="00AC71BE">
      <w:pPr>
        <w:suppressAutoHyphens/>
        <w:spacing w:after="0" w:line="240" w:lineRule="exact"/>
        <w:jc w:val="both"/>
        <w:rPr>
          <w:rFonts w:ascii="Arial Unicode MS" w:eastAsia="Arial Unicode MS" w:hAnsi="Arial Unicode MS" w:cs="Arial Unicode MS"/>
          <w:sz w:val="24"/>
          <w:szCs w:val="24"/>
          <w:lang w:eastAsia="ar-SA"/>
        </w:rPr>
      </w:pPr>
    </w:p>
    <w:p w:rsidR="00AC71BE" w:rsidRPr="00AC71BE" w:rsidRDefault="00AC71BE" w:rsidP="00AC71BE">
      <w:pPr>
        <w:suppressAutoHyphens/>
        <w:spacing w:after="0" w:line="240" w:lineRule="exact"/>
        <w:jc w:val="both"/>
        <w:rPr>
          <w:rFonts w:ascii="Arial Unicode MS" w:eastAsia="Arial Unicode MS" w:hAnsi="Arial Unicode MS" w:cs="Arial Unicode MS"/>
          <w:sz w:val="24"/>
          <w:szCs w:val="24"/>
          <w:lang w:eastAsia="ar-SA"/>
        </w:rPr>
      </w:pPr>
    </w:p>
    <w:p w:rsidR="00AC71BE" w:rsidRPr="00AC71BE" w:rsidRDefault="00AC71BE" w:rsidP="00AC71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ar-SA"/>
        </w:rPr>
      </w:pPr>
      <w:r w:rsidRPr="00AC71BE">
        <w:rPr>
          <w:rFonts w:ascii="Times New Roman" w:eastAsia="Times New Roman" w:hAnsi="Times New Roman" w:cs="Times New Roman"/>
          <w:sz w:val="2"/>
          <w:szCs w:val="2"/>
          <w:lang w:eastAsia="ar-SA"/>
        </w:rPr>
        <w:t>22168</w:t>
      </w:r>
    </w:p>
    <w:p w:rsidR="00AC71BE" w:rsidRPr="00AC71BE" w:rsidRDefault="00AC71BE" w:rsidP="00AC71B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C71BE">
        <w:rPr>
          <w:rFonts w:ascii="Times New Roman" w:eastAsia="Times New Roman" w:hAnsi="Times New Roman" w:cs="Times New Roman"/>
          <w:sz w:val="2"/>
          <w:szCs w:val="2"/>
          <w:lang w:eastAsia="ar-SA"/>
        </w:rPr>
        <w:t>22168</w:t>
      </w:r>
    </w:p>
    <w:p w:rsidR="00AC71BE" w:rsidRPr="00AC71BE" w:rsidRDefault="00AC71BE" w:rsidP="00AC71BE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C71BE" w:rsidRPr="00AC71BE" w:rsidRDefault="00AC71BE" w:rsidP="00AC71BE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C71BE" w:rsidRPr="00AC71BE" w:rsidRDefault="00AC71BE" w:rsidP="00AC71BE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C71BE" w:rsidRPr="00AC71BE" w:rsidRDefault="00AC71BE" w:rsidP="00AC71BE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9137F7" w:rsidRDefault="009137F7"/>
    <w:sectPr w:rsidR="009137F7" w:rsidSect="005221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6DB9"/>
    <w:rsid w:val="00374943"/>
    <w:rsid w:val="00443CE1"/>
    <w:rsid w:val="00445858"/>
    <w:rsid w:val="00522164"/>
    <w:rsid w:val="006646C2"/>
    <w:rsid w:val="006E6DB9"/>
    <w:rsid w:val="007A1D33"/>
    <w:rsid w:val="009137F7"/>
    <w:rsid w:val="00A23F5C"/>
    <w:rsid w:val="00A45B5E"/>
    <w:rsid w:val="00AC71BE"/>
    <w:rsid w:val="00B1109F"/>
    <w:rsid w:val="00C56AF5"/>
    <w:rsid w:val="00CE1FF0"/>
    <w:rsid w:val="00D04C44"/>
    <w:rsid w:val="00EE11C2"/>
    <w:rsid w:val="00F214E9"/>
    <w:rsid w:val="00F4663C"/>
    <w:rsid w:val="00F61D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Болтутино</dc:creator>
  <cp:keywords/>
  <dc:description/>
  <cp:lastModifiedBy>Samuleenkova</cp:lastModifiedBy>
  <cp:revision>14</cp:revision>
  <cp:lastPrinted>2024-09-12T09:39:00Z</cp:lastPrinted>
  <dcterms:created xsi:type="dcterms:W3CDTF">2024-05-22T10:00:00Z</dcterms:created>
  <dcterms:modified xsi:type="dcterms:W3CDTF">2025-02-28T12:44:00Z</dcterms:modified>
</cp:coreProperties>
</file>